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11D27" w14:textId="77777777" w:rsidR="004421D4" w:rsidRDefault="004421D4" w:rsidP="00B90A51">
      <w:pPr>
        <w:spacing w:line="240" w:lineRule="auto"/>
      </w:pPr>
    </w:p>
    <w:p w14:paraId="2B169A85" w14:textId="77777777" w:rsidR="00A8505D" w:rsidRDefault="00BE30D9" w:rsidP="00A8505D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14:paraId="5FD1DFF3" w14:textId="093AAD4A" w:rsidR="00A8505D" w:rsidRPr="00A8505D" w:rsidRDefault="00A8505D" w:rsidP="00A8505D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8505D">
        <w:rPr>
          <w:rFonts w:ascii="Times New Roman" w:hAnsi="Times New Roman" w:cs="Times New Roman"/>
          <w:color w:val="000000"/>
        </w:rPr>
        <w:t xml:space="preserve">To establish a standard procedure on how to process temporal artery specimens for histological evaluation. </w:t>
      </w:r>
    </w:p>
    <w:p w14:paraId="47D59AB0" w14:textId="77777777" w:rsidR="00A8505D" w:rsidRDefault="00A8505D" w:rsidP="00A8505D">
      <w:pPr>
        <w:pStyle w:val="NormalWeb"/>
        <w:shd w:val="clear" w:color="auto" w:fill="FFFFFF"/>
        <w:rPr>
          <w:color w:val="000000"/>
        </w:rPr>
      </w:pPr>
      <w:r w:rsidRPr="000611C6">
        <w:rPr>
          <w:color w:val="000000"/>
        </w:rPr>
        <w:t xml:space="preserve">Specimens are usually </w:t>
      </w:r>
      <w:proofErr w:type="gramStart"/>
      <w:r w:rsidRPr="000611C6">
        <w:rPr>
          <w:color w:val="000000"/>
        </w:rPr>
        <w:t>resected</w:t>
      </w:r>
      <w:proofErr w:type="gramEnd"/>
      <w:r w:rsidRPr="000611C6">
        <w:rPr>
          <w:color w:val="000000"/>
        </w:rPr>
        <w:t xml:space="preserve"> for evaluation of giant cell arteritis (GCA).  Each segment of artery usually contains a suture at each end, closing off the lumen.</w:t>
      </w:r>
    </w:p>
    <w:p w14:paraId="2DD002D0" w14:textId="77777777" w:rsidR="00A8505D" w:rsidRDefault="00BD5919" w:rsidP="00A8505D">
      <w:pPr>
        <w:pStyle w:val="NormalWeb"/>
        <w:shd w:val="clear" w:color="auto" w:fill="FFFFFF"/>
        <w:rPr>
          <w:color w:val="000000"/>
        </w:rPr>
      </w:pPr>
      <w:r w:rsidRPr="00BD5919">
        <w:rPr>
          <w:rFonts w:ascii="Arial" w:hAnsi="Arial" w:cs="Arial"/>
          <w:b/>
          <w:bCs/>
          <w:color w:val="000000"/>
          <w:sz w:val="28"/>
          <w:szCs w:val="28"/>
        </w:rPr>
        <w:t xml:space="preserve">Procedure </w:t>
      </w:r>
    </w:p>
    <w:p w14:paraId="7DBDDA6D" w14:textId="77777777" w:rsidR="00A8505D" w:rsidRDefault="00A8505D" w:rsidP="00A8505D">
      <w:pPr>
        <w:pStyle w:val="NormalWeb"/>
        <w:shd w:val="clear" w:color="auto" w:fill="FFFFFF"/>
        <w:rPr>
          <w:color w:val="000000"/>
        </w:rPr>
      </w:pPr>
      <w:r w:rsidRPr="000611C6">
        <w:rPr>
          <w:color w:val="000000"/>
        </w:rPr>
        <w:t xml:space="preserve">Measure </w:t>
      </w:r>
      <w:r>
        <w:rPr>
          <w:color w:val="000000"/>
        </w:rPr>
        <w:t xml:space="preserve">the </w:t>
      </w:r>
      <w:r w:rsidRPr="000611C6">
        <w:rPr>
          <w:color w:val="000000"/>
        </w:rPr>
        <w:t xml:space="preserve">length and diameter of </w:t>
      </w:r>
      <w:r>
        <w:rPr>
          <w:color w:val="000000"/>
        </w:rPr>
        <w:t xml:space="preserve">the </w:t>
      </w:r>
      <w:r w:rsidRPr="000611C6">
        <w:rPr>
          <w:color w:val="000000"/>
        </w:rPr>
        <w:t>specimen</w:t>
      </w:r>
      <w:r>
        <w:rPr>
          <w:color w:val="000000"/>
        </w:rPr>
        <w:t>.</w:t>
      </w:r>
      <w:r w:rsidRPr="000611C6">
        <w:rPr>
          <w:color w:val="000000"/>
        </w:rPr>
        <w:t xml:space="preserve"> </w:t>
      </w:r>
      <w:r>
        <w:rPr>
          <w:color w:val="000000"/>
        </w:rPr>
        <w:t>R</w:t>
      </w:r>
      <w:r w:rsidRPr="000611C6">
        <w:rPr>
          <w:color w:val="000000"/>
        </w:rPr>
        <w:t>emove sutures and submit</w:t>
      </w:r>
      <w:r w:rsidRPr="000611C6">
        <w:rPr>
          <w:rStyle w:val="apple-converted-space"/>
          <w:color w:val="000000"/>
        </w:rPr>
        <w:t> </w:t>
      </w:r>
      <w:r w:rsidRPr="000611C6">
        <w:rPr>
          <w:rStyle w:val="Strong"/>
          <w:color w:val="000000"/>
        </w:rPr>
        <w:t>whole</w:t>
      </w:r>
      <w:r w:rsidRPr="000611C6">
        <w:rPr>
          <w:rStyle w:val="apple-converted-space"/>
          <w:color w:val="000000"/>
        </w:rPr>
        <w:t> </w:t>
      </w:r>
      <w:r w:rsidRPr="000611C6">
        <w:rPr>
          <w:color w:val="000000"/>
        </w:rPr>
        <w:t xml:space="preserve">in one cassette. The artery will be sectioned by the </w:t>
      </w:r>
      <w:proofErr w:type="spellStart"/>
      <w:r w:rsidRPr="000611C6">
        <w:rPr>
          <w:color w:val="000000"/>
        </w:rPr>
        <w:t>histotech</w:t>
      </w:r>
      <w:proofErr w:type="spellEnd"/>
      <w:r w:rsidRPr="000611C6">
        <w:rPr>
          <w:color w:val="000000"/>
        </w:rPr>
        <w:t xml:space="preserve"> at time of embedding.</w:t>
      </w:r>
    </w:p>
    <w:p w14:paraId="0128D173" w14:textId="5F23DC0D" w:rsidR="00A8505D" w:rsidRPr="000611C6" w:rsidRDefault="00A8505D" w:rsidP="00A8505D">
      <w:pPr>
        <w:pStyle w:val="NormalWeb"/>
        <w:shd w:val="clear" w:color="auto" w:fill="FFFFFF"/>
        <w:rPr>
          <w:color w:val="000000"/>
        </w:rPr>
      </w:pPr>
      <w:r w:rsidRPr="000611C6">
        <w:rPr>
          <w:rStyle w:val="Strong"/>
          <w:color w:val="000000"/>
        </w:rPr>
        <w:t>Note:</w:t>
      </w:r>
      <w:r w:rsidRPr="000611C6">
        <w:rPr>
          <w:rStyle w:val="apple-converted-space"/>
          <w:color w:val="000000"/>
        </w:rPr>
        <w:t> </w:t>
      </w:r>
      <w:r w:rsidRPr="000611C6">
        <w:rPr>
          <w:color w:val="000000"/>
        </w:rPr>
        <w:t xml:space="preserve">Place tissue between biopsy sponges so </w:t>
      </w:r>
      <w:proofErr w:type="gramStart"/>
      <w:r w:rsidRPr="000611C6">
        <w:rPr>
          <w:color w:val="000000"/>
        </w:rPr>
        <w:t>specimen does</w:t>
      </w:r>
      <w:proofErr w:type="gramEnd"/>
      <w:r w:rsidRPr="000611C6">
        <w:rPr>
          <w:color w:val="000000"/>
        </w:rPr>
        <w:t xml:space="preserve"> not curl during processing.</w:t>
      </w:r>
    </w:p>
    <w:p w14:paraId="15F7CADF" w14:textId="77777777" w:rsidR="00A8505D" w:rsidRPr="00783415" w:rsidRDefault="00A8505D" w:rsidP="00A8505D">
      <w:pPr>
        <w:pStyle w:val="NormalWeb"/>
        <w:shd w:val="clear" w:color="auto" w:fill="FFFFFF"/>
        <w:rPr>
          <w:b/>
          <w:i/>
          <w:color w:val="000000"/>
        </w:rPr>
      </w:pPr>
      <w:r w:rsidRPr="00783415">
        <w:rPr>
          <w:b/>
          <w:i/>
          <w:color w:val="000000"/>
        </w:rPr>
        <w:t>Sample dict</w:t>
      </w:r>
      <w:r>
        <w:rPr>
          <w:b/>
          <w:i/>
          <w:color w:val="000000"/>
        </w:rPr>
        <w:t>ation</w:t>
      </w:r>
    </w:p>
    <w:p w14:paraId="5E2E994A" w14:textId="3485B1E1" w:rsidR="00A8505D" w:rsidRPr="000611C6" w:rsidRDefault="00A8505D" w:rsidP="00A8505D">
      <w:pPr>
        <w:pStyle w:val="NormalWeb"/>
        <w:shd w:val="clear" w:color="auto" w:fill="FFFFFF"/>
        <w:rPr>
          <w:color w:val="000000"/>
        </w:rPr>
      </w:pPr>
      <w:r w:rsidRPr="000611C6">
        <w:rPr>
          <w:color w:val="000000"/>
        </w:rPr>
        <w:t xml:space="preserve">Received in a small container labeled with the </w:t>
      </w:r>
      <w:r w:rsidRPr="000611C6">
        <w:rPr>
          <w:color w:val="000000"/>
        </w:rPr>
        <w:t>patient’s</w:t>
      </w:r>
      <w:r w:rsidRPr="000611C6">
        <w:rPr>
          <w:color w:val="000000"/>
        </w:rPr>
        <w:t xml:space="preserve"> name and registration number is a 2.0 x 0.3 cm segment of artery.</w:t>
      </w:r>
    </w:p>
    <w:p w14:paraId="3CBB8DC7" w14:textId="4D489DA1" w:rsidR="00A8505D" w:rsidRPr="00BE2005" w:rsidRDefault="00A8505D" w:rsidP="00A8505D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A1</w:t>
      </w:r>
      <w:r>
        <w:rPr>
          <w:color w:val="000000"/>
        </w:rPr>
        <w:t>.</w:t>
      </w:r>
      <w:r>
        <w:rPr>
          <w:color w:val="000000"/>
        </w:rPr>
        <w:t xml:space="preserve"> Temporal artery intact</w:t>
      </w:r>
      <w:r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1ns</w:t>
      </w:r>
      <w:r>
        <w:rPr>
          <w:color w:val="000000"/>
        </w:rPr>
        <w:t>).</w:t>
      </w:r>
    </w:p>
    <w:p w14:paraId="7814D438" w14:textId="77777777" w:rsidR="001E2474" w:rsidRDefault="001E2474" w:rsidP="007F00F1">
      <w:pPr>
        <w:pStyle w:val="NormalWeb"/>
        <w:shd w:val="clear" w:color="auto" w:fill="FFFFFF"/>
        <w:spacing w:after="0" w:afterAutospacing="0"/>
        <w:rPr>
          <w:noProof/>
        </w:rPr>
      </w:pPr>
    </w:p>
    <w:p w14:paraId="704ABAE2" w14:textId="77777777" w:rsidR="001E2474" w:rsidRDefault="001E2474" w:rsidP="007F00F1">
      <w:pPr>
        <w:pStyle w:val="NormalWeb"/>
        <w:shd w:val="clear" w:color="auto" w:fill="FFFFFF"/>
        <w:spacing w:after="0" w:afterAutospacing="0"/>
        <w:rPr>
          <w:noProof/>
        </w:rPr>
      </w:pPr>
    </w:p>
    <w:p w14:paraId="0BE0545C" w14:textId="77777777" w:rsidR="001E2474" w:rsidRDefault="001E2474" w:rsidP="007F00F1">
      <w:pPr>
        <w:pStyle w:val="NormalWeb"/>
        <w:shd w:val="clear" w:color="auto" w:fill="FFFFFF"/>
        <w:spacing w:after="0" w:afterAutospacing="0"/>
        <w:rPr>
          <w:noProof/>
        </w:rPr>
      </w:pPr>
    </w:p>
    <w:p w14:paraId="0064BD55" w14:textId="77777777" w:rsidR="001E2474" w:rsidRDefault="001E2474" w:rsidP="007F00F1">
      <w:pPr>
        <w:pStyle w:val="NormalWeb"/>
        <w:shd w:val="clear" w:color="auto" w:fill="FFFFFF"/>
        <w:spacing w:after="0" w:afterAutospacing="0"/>
        <w:rPr>
          <w:noProof/>
        </w:rPr>
      </w:pPr>
    </w:p>
    <w:p w14:paraId="6C34C2BF" w14:textId="77777777" w:rsidR="001E2474" w:rsidRDefault="001E2474" w:rsidP="007F00F1">
      <w:pPr>
        <w:pStyle w:val="NormalWeb"/>
        <w:shd w:val="clear" w:color="auto" w:fill="FFFFFF"/>
        <w:spacing w:after="0" w:afterAutospacing="0"/>
        <w:rPr>
          <w:noProof/>
        </w:rPr>
      </w:pPr>
    </w:p>
    <w:p w14:paraId="4AFEA492" w14:textId="77777777" w:rsidR="001E2474" w:rsidRDefault="001E2474" w:rsidP="007F00F1">
      <w:pPr>
        <w:pStyle w:val="NormalWeb"/>
        <w:shd w:val="clear" w:color="auto" w:fill="FFFFFF"/>
        <w:spacing w:after="0" w:afterAutospacing="0"/>
        <w:rPr>
          <w:noProof/>
        </w:rPr>
      </w:pPr>
    </w:p>
    <w:p w14:paraId="5CC0F005" w14:textId="77777777" w:rsidR="001E2474" w:rsidRDefault="001E2474" w:rsidP="007F00F1">
      <w:pPr>
        <w:pStyle w:val="NormalWeb"/>
        <w:shd w:val="clear" w:color="auto" w:fill="FFFFFF"/>
        <w:spacing w:after="0" w:afterAutospacing="0"/>
        <w:rPr>
          <w:noProof/>
        </w:rPr>
      </w:pPr>
    </w:p>
    <w:p w14:paraId="49A6D620" w14:textId="77777777" w:rsidR="001E2474" w:rsidRDefault="001E2474" w:rsidP="007F00F1">
      <w:pPr>
        <w:pStyle w:val="NormalWeb"/>
        <w:shd w:val="clear" w:color="auto" w:fill="FFFFFF"/>
        <w:spacing w:after="0" w:afterAutospacing="0"/>
        <w:rPr>
          <w:noProof/>
        </w:rPr>
      </w:pPr>
    </w:p>
    <w:p w14:paraId="3758310B" w14:textId="77777777" w:rsidR="001E2474" w:rsidRDefault="001E2474" w:rsidP="007F00F1">
      <w:pPr>
        <w:pStyle w:val="NormalWeb"/>
        <w:shd w:val="clear" w:color="auto" w:fill="FFFFFF"/>
        <w:spacing w:after="0" w:afterAutospacing="0"/>
        <w:rPr>
          <w:noProof/>
        </w:rPr>
      </w:pPr>
    </w:p>
    <w:p w14:paraId="4F04D8E8" w14:textId="6622EE6D" w:rsidR="007F00F1" w:rsidRPr="007F00F1" w:rsidRDefault="007F00F1" w:rsidP="007F00F1">
      <w:pPr>
        <w:pStyle w:val="NormalWeb"/>
        <w:shd w:val="clear" w:color="auto" w:fill="FFFFFF"/>
        <w:spacing w:after="0" w:afterAutospacing="0"/>
        <w:rPr>
          <w:rFonts w:eastAsiaTheme="minorHAnsi"/>
          <w:color w:val="000000"/>
          <w:shd w:val="clear" w:color="auto" w:fill="FFFFFF"/>
        </w:rPr>
      </w:pPr>
    </w:p>
    <w:sectPr w:rsidR="007F00F1" w:rsidRPr="007F00F1" w:rsidSect="00E872E3">
      <w:headerReference w:type="default" r:id="rId8"/>
      <w:headerReference w:type="first" r:id="rId9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48286" w14:textId="77777777" w:rsidR="004D076A" w:rsidRDefault="004D076A" w:rsidP="00C84ED3">
      <w:pPr>
        <w:spacing w:after="0" w:line="240" w:lineRule="auto"/>
      </w:pPr>
      <w:r>
        <w:separator/>
      </w:r>
    </w:p>
  </w:endnote>
  <w:endnote w:type="continuationSeparator" w:id="0">
    <w:p w14:paraId="25BABB3F" w14:textId="77777777" w:rsidR="004D076A" w:rsidRDefault="004D076A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33A6B" w14:textId="77777777" w:rsidR="004D076A" w:rsidRDefault="004D076A" w:rsidP="00C84ED3">
      <w:pPr>
        <w:spacing w:after="0" w:line="240" w:lineRule="auto"/>
      </w:pPr>
      <w:r>
        <w:separator/>
      </w:r>
    </w:p>
  </w:footnote>
  <w:footnote w:type="continuationSeparator" w:id="0">
    <w:p w14:paraId="15610666" w14:textId="77777777" w:rsidR="004D076A" w:rsidRDefault="004D076A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AF097" w14:textId="77777777"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FB3FDC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FB3FDC">
      <w:rPr>
        <w:rFonts w:ascii="Arial" w:hAnsi="Arial" w:cs="Arial"/>
        <w:noProof/>
        <w:sz w:val="28"/>
      </w:rPr>
      <w:t>3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4591" w14:textId="77777777" w:rsidR="00E872E3" w:rsidRDefault="000A2FF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7FC15C0" wp14:editId="4CDB5232">
          <wp:simplePos x="0" y="0"/>
          <wp:positionH relativeFrom="column">
            <wp:posOffset>-625033</wp:posOffset>
          </wp:positionH>
          <wp:positionV relativeFrom="paragraph">
            <wp:posOffset>167182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6221">
      <w:tab/>
    </w:r>
    <w:r w:rsidR="00446221">
      <w:tab/>
    </w:r>
  </w:p>
  <w:p w14:paraId="2A499C00" w14:textId="77777777"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14:paraId="64F27B0C" w14:textId="77777777"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ED3424" wp14:editId="6AF5F2BC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325398" w14:textId="1DBDC464" w:rsidR="00006BB2" w:rsidRDefault="00446221" w:rsidP="00006BB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AC202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14:paraId="336DBAE5" w14:textId="28998C4C" w:rsidR="00C3731D" w:rsidRDefault="00006BB2" w:rsidP="00840125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 w:rsidR="00A8505D"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</w:rPr>
                            <w:t>emporal Artery grossing and processing</w:t>
                          </w:r>
                        </w:p>
                        <w:p w14:paraId="3B49EFC2" w14:textId="6D7EC58E"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Printed Copies are not always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up-to-date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D34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" fillcolor="white [3201]" stroked="f" strokeweight=".5pt">
              <v:textbox>
                <w:txbxContent>
                  <w:p w14:paraId="58325398" w14:textId="1DBDC464" w:rsidR="00006BB2" w:rsidRDefault="00446221" w:rsidP="00006BB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AC202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14:paraId="336DBAE5" w14:textId="28998C4C" w:rsidR="00C3731D" w:rsidRDefault="00006BB2" w:rsidP="00840125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Cs/>
                        <w:sz w:val="28"/>
                        <w:szCs w:val="28"/>
                      </w:rPr>
                      <w:t>T</w:t>
                    </w:r>
                    <w:r w:rsidR="00A8505D">
                      <w:rPr>
                        <w:rFonts w:ascii="Arial" w:hAnsi="Arial" w:cs="Arial"/>
                        <w:bCs/>
                        <w:sz w:val="28"/>
                        <w:szCs w:val="28"/>
                      </w:rPr>
                      <w:t>emporal Artery grossing and processing</w:t>
                    </w:r>
                  </w:p>
                  <w:p w14:paraId="3B49EFC2" w14:textId="6D7EC58E"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Printed Copies are not always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up-to-date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-See online for current version.</w:t>
                    </w:r>
                  </w:p>
                </w:txbxContent>
              </v:textbox>
            </v:shape>
          </w:pict>
        </mc:Fallback>
      </mc:AlternateContent>
    </w:r>
  </w:p>
  <w:p w14:paraId="45676D66" w14:textId="77777777"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14:paraId="2BDCCD6E" w14:textId="77777777"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14:paraId="50C1B39A" w14:textId="77777777"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14:paraId="3213EF17" w14:textId="77777777"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14:paraId="41C81E85" w14:textId="7589C817" w:rsidR="00446221" w:rsidRPr="00E872E3" w:rsidRDefault="00446221" w:rsidP="00A8505D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21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A8505D">
      <w:tab/>
      <w:t xml:space="preserve">                              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FB3FDC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FB3FDC">
      <w:rPr>
        <w:rFonts w:ascii="Arial" w:hAnsi="Arial" w:cs="Arial"/>
        <w:noProof/>
        <w:sz w:val="28"/>
      </w:rPr>
      <w:t>3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D1D"/>
    <w:multiLevelType w:val="multilevel"/>
    <w:tmpl w:val="E7FE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35F59"/>
    <w:multiLevelType w:val="hybridMultilevel"/>
    <w:tmpl w:val="2B94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5662"/>
    <w:multiLevelType w:val="multilevel"/>
    <w:tmpl w:val="4C6E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D18"/>
    <w:multiLevelType w:val="hybridMultilevel"/>
    <w:tmpl w:val="1184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326AD"/>
    <w:multiLevelType w:val="hybridMultilevel"/>
    <w:tmpl w:val="F5D4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C0A36"/>
    <w:multiLevelType w:val="multilevel"/>
    <w:tmpl w:val="C23A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A1274"/>
    <w:multiLevelType w:val="hybridMultilevel"/>
    <w:tmpl w:val="3D02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F76F1"/>
    <w:multiLevelType w:val="multilevel"/>
    <w:tmpl w:val="B442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A5C7F"/>
    <w:multiLevelType w:val="hybridMultilevel"/>
    <w:tmpl w:val="9184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D345D"/>
    <w:multiLevelType w:val="multilevel"/>
    <w:tmpl w:val="2436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F04EB"/>
    <w:multiLevelType w:val="multilevel"/>
    <w:tmpl w:val="BAC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2310E"/>
    <w:multiLevelType w:val="hybridMultilevel"/>
    <w:tmpl w:val="5962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B0271"/>
    <w:multiLevelType w:val="multilevel"/>
    <w:tmpl w:val="8FB2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0D6DFE"/>
    <w:multiLevelType w:val="multilevel"/>
    <w:tmpl w:val="103C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323383"/>
    <w:multiLevelType w:val="multilevel"/>
    <w:tmpl w:val="ADC2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06599"/>
    <w:multiLevelType w:val="hybridMultilevel"/>
    <w:tmpl w:val="C888C5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BE3308"/>
    <w:multiLevelType w:val="multilevel"/>
    <w:tmpl w:val="D228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F3357D"/>
    <w:multiLevelType w:val="multilevel"/>
    <w:tmpl w:val="76E6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70751F"/>
    <w:multiLevelType w:val="multilevel"/>
    <w:tmpl w:val="09BA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0451E"/>
    <w:multiLevelType w:val="multilevel"/>
    <w:tmpl w:val="C482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845D03"/>
    <w:multiLevelType w:val="hybridMultilevel"/>
    <w:tmpl w:val="1AE6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3AA4"/>
    <w:multiLevelType w:val="multilevel"/>
    <w:tmpl w:val="B0CC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94086E"/>
    <w:multiLevelType w:val="multilevel"/>
    <w:tmpl w:val="17E6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C203C4"/>
    <w:multiLevelType w:val="multilevel"/>
    <w:tmpl w:val="5566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F3C2E"/>
    <w:multiLevelType w:val="multilevel"/>
    <w:tmpl w:val="F4C6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C0944"/>
    <w:multiLevelType w:val="multilevel"/>
    <w:tmpl w:val="3BCC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542339"/>
    <w:multiLevelType w:val="multilevel"/>
    <w:tmpl w:val="F836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8299479">
    <w:abstractNumId w:val="4"/>
  </w:num>
  <w:num w:numId="2" w16cid:durableId="1199003382">
    <w:abstractNumId w:val="15"/>
  </w:num>
  <w:num w:numId="3" w16cid:durableId="1814634158">
    <w:abstractNumId w:val="8"/>
  </w:num>
  <w:num w:numId="4" w16cid:durableId="831141409">
    <w:abstractNumId w:val="11"/>
  </w:num>
  <w:num w:numId="5" w16cid:durableId="2126461424">
    <w:abstractNumId w:val="22"/>
  </w:num>
  <w:num w:numId="6" w16cid:durableId="1630083805">
    <w:abstractNumId w:val="5"/>
  </w:num>
  <w:num w:numId="7" w16cid:durableId="1097015781">
    <w:abstractNumId w:val="26"/>
  </w:num>
  <w:num w:numId="8" w16cid:durableId="1383627579">
    <w:abstractNumId w:val="21"/>
  </w:num>
  <w:num w:numId="9" w16cid:durableId="1333988066">
    <w:abstractNumId w:val="13"/>
  </w:num>
  <w:num w:numId="10" w16cid:durableId="362903086">
    <w:abstractNumId w:val="12"/>
  </w:num>
  <w:num w:numId="11" w16cid:durableId="423038440">
    <w:abstractNumId w:val="14"/>
  </w:num>
  <w:num w:numId="12" w16cid:durableId="1029600133">
    <w:abstractNumId w:val="23"/>
  </w:num>
  <w:num w:numId="13" w16cid:durableId="881403634">
    <w:abstractNumId w:val="9"/>
  </w:num>
  <w:num w:numId="14" w16cid:durableId="1850213800">
    <w:abstractNumId w:val="0"/>
  </w:num>
  <w:num w:numId="15" w16cid:durableId="1875457843">
    <w:abstractNumId w:val="19"/>
  </w:num>
  <w:num w:numId="16" w16cid:durableId="1165896766">
    <w:abstractNumId w:val="10"/>
  </w:num>
  <w:num w:numId="17" w16cid:durableId="290787673">
    <w:abstractNumId w:val="16"/>
  </w:num>
  <w:num w:numId="18" w16cid:durableId="1690719871">
    <w:abstractNumId w:val="2"/>
  </w:num>
  <w:num w:numId="19" w16cid:durableId="2077891776">
    <w:abstractNumId w:val="24"/>
  </w:num>
  <w:num w:numId="20" w16cid:durableId="1770546621">
    <w:abstractNumId w:val="7"/>
  </w:num>
  <w:num w:numId="21" w16cid:durableId="227884371">
    <w:abstractNumId w:val="17"/>
  </w:num>
  <w:num w:numId="22" w16cid:durableId="1113404580">
    <w:abstractNumId w:val="25"/>
  </w:num>
  <w:num w:numId="23" w16cid:durableId="456918010">
    <w:abstractNumId w:val="18"/>
  </w:num>
  <w:num w:numId="24" w16cid:durableId="57554978">
    <w:abstractNumId w:val="6"/>
  </w:num>
  <w:num w:numId="25" w16cid:durableId="1651133646">
    <w:abstractNumId w:val="1"/>
  </w:num>
  <w:num w:numId="26" w16cid:durableId="1410805676">
    <w:abstractNumId w:val="20"/>
  </w:num>
  <w:num w:numId="27" w16cid:durableId="17177049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CB"/>
    <w:rsid w:val="00006BB2"/>
    <w:rsid w:val="000850CB"/>
    <w:rsid w:val="000A2FF3"/>
    <w:rsid w:val="000B3EC7"/>
    <w:rsid w:val="000D6344"/>
    <w:rsid w:val="001146FD"/>
    <w:rsid w:val="00171E4F"/>
    <w:rsid w:val="001E2474"/>
    <w:rsid w:val="001F5D3B"/>
    <w:rsid w:val="0023324F"/>
    <w:rsid w:val="002451EE"/>
    <w:rsid w:val="00283BF5"/>
    <w:rsid w:val="00301DAA"/>
    <w:rsid w:val="00317C1B"/>
    <w:rsid w:val="00321CC5"/>
    <w:rsid w:val="0038256A"/>
    <w:rsid w:val="003B476A"/>
    <w:rsid w:val="003C1EF8"/>
    <w:rsid w:val="003C25FB"/>
    <w:rsid w:val="003D732B"/>
    <w:rsid w:val="004421D4"/>
    <w:rsid w:val="00446221"/>
    <w:rsid w:val="004D076A"/>
    <w:rsid w:val="00551728"/>
    <w:rsid w:val="00551C46"/>
    <w:rsid w:val="005F5B08"/>
    <w:rsid w:val="00665E28"/>
    <w:rsid w:val="00682170"/>
    <w:rsid w:val="006825CB"/>
    <w:rsid w:val="006A06FD"/>
    <w:rsid w:val="00796A48"/>
    <w:rsid w:val="007A1B76"/>
    <w:rsid w:val="007B25FF"/>
    <w:rsid w:val="007D0814"/>
    <w:rsid w:val="007F00F1"/>
    <w:rsid w:val="00811CEE"/>
    <w:rsid w:val="00840125"/>
    <w:rsid w:val="00881728"/>
    <w:rsid w:val="008A43BF"/>
    <w:rsid w:val="008A55B9"/>
    <w:rsid w:val="008D351E"/>
    <w:rsid w:val="008D382A"/>
    <w:rsid w:val="008F49AE"/>
    <w:rsid w:val="00950234"/>
    <w:rsid w:val="00955374"/>
    <w:rsid w:val="0096388F"/>
    <w:rsid w:val="009648D8"/>
    <w:rsid w:val="009C2CD1"/>
    <w:rsid w:val="009F442C"/>
    <w:rsid w:val="009F5470"/>
    <w:rsid w:val="00A8505D"/>
    <w:rsid w:val="00AC202D"/>
    <w:rsid w:val="00AD154F"/>
    <w:rsid w:val="00AE367E"/>
    <w:rsid w:val="00B013D3"/>
    <w:rsid w:val="00B50DE6"/>
    <w:rsid w:val="00B612BD"/>
    <w:rsid w:val="00B62B1D"/>
    <w:rsid w:val="00B90A51"/>
    <w:rsid w:val="00BA4C99"/>
    <w:rsid w:val="00BA588D"/>
    <w:rsid w:val="00BD5919"/>
    <w:rsid w:val="00BE30D9"/>
    <w:rsid w:val="00BF1046"/>
    <w:rsid w:val="00C3731D"/>
    <w:rsid w:val="00C84ED3"/>
    <w:rsid w:val="00D357D6"/>
    <w:rsid w:val="00D4158B"/>
    <w:rsid w:val="00D81746"/>
    <w:rsid w:val="00DA6CC9"/>
    <w:rsid w:val="00DD421B"/>
    <w:rsid w:val="00E03C5B"/>
    <w:rsid w:val="00E044B1"/>
    <w:rsid w:val="00E05C0F"/>
    <w:rsid w:val="00E32F71"/>
    <w:rsid w:val="00E47039"/>
    <w:rsid w:val="00E872E3"/>
    <w:rsid w:val="00E91223"/>
    <w:rsid w:val="00EA743E"/>
    <w:rsid w:val="00ED4620"/>
    <w:rsid w:val="00EF3E82"/>
    <w:rsid w:val="00F035FF"/>
    <w:rsid w:val="00F23896"/>
    <w:rsid w:val="00F26230"/>
    <w:rsid w:val="00F966F6"/>
    <w:rsid w:val="00FB0ECB"/>
    <w:rsid w:val="00FB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F5466"/>
  <w15:docId w15:val="{E275BFAF-2B88-458B-83CE-5F8D0A03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3E82"/>
  </w:style>
  <w:style w:type="character" w:styleId="Strong">
    <w:name w:val="Strong"/>
    <w:basedOn w:val="DefaultParagraphFont"/>
    <w:uiPriority w:val="22"/>
    <w:qFormat/>
    <w:rsid w:val="00EF3E82"/>
    <w:rPr>
      <w:b/>
      <w:bCs/>
    </w:rPr>
  </w:style>
  <w:style w:type="paragraph" w:styleId="ListParagraph">
    <w:name w:val="List Paragraph"/>
    <w:basedOn w:val="Normal"/>
    <w:uiPriority w:val="34"/>
    <w:qFormat/>
    <w:rsid w:val="00EF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E311-0F85-4675-9254-A87A6DAC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Mucha, Kathy</cp:lastModifiedBy>
  <cp:revision>2</cp:revision>
  <dcterms:created xsi:type="dcterms:W3CDTF">2025-07-16T17:45:00Z</dcterms:created>
  <dcterms:modified xsi:type="dcterms:W3CDTF">2025-07-16T17:45:00Z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